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7E" w:rsidRPr="0017287E" w:rsidRDefault="0017287E" w:rsidP="00172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7E">
        <w:rPr>
          <w:rFonts w:ascii="Times New Roman" w:hAnsi="Times New Roman" w:cs="Times New Roman"/>
          <w:b/>
          <w:sz w:val="24"/>
          <w:szCs w:val="24"/>
        </w:rPr>
        <w:t xml:space="preserve">Статья 37. Организация питания </w:t>
      </w:r>
      <w:proofErr w:type="gramStart"/>
      <w:r w:rsidRPr="0017287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72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87E" w:rsidRPr="0017287E" w:rsidRDefault="0017287E" w:rsidP="0017287E">
      <w:pPr>
        <w:jc w:val="both"/>
        <w:rPr>
          <w:rFonts w:ascii="Times New Roman" w:hAnsi="Times New Roman" w:cs="Times New Roman"/>
          <w:sz w:val="24"/>
          <w:szCs w:val="24"/>
        </w:rPr>
      </w:pPr>
      <w:r w:rsidRPr="0017287E">
        <w:rPr>
          <w:rFonts w:ascii="Times New Roman" w:hAnsi="Times New Roman" w:cs="Times New Roman"/>
          <w:sz w:val="24"/>
          <w:szCs w:val="24"/>
        </w:rPr>
        <w:t xml:space="preserve">1. Организация питания </w:t>
      </w:r>
      <w:proofErr w:type="gramStart"/>
      <w:r w:rsidRPr="001728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287E">
        <w:rPr>
          <w:rFonts w:ascii="Times New Roman" w:hAnsi="Times New Roman" w:cs="Times New Roman"/>
          <w:sz w:val="24"/>
          <w:szCs w:val="24"/>
        </w:rPr>
        <w:t xml:space="preserve"> возлагается на организации, осуществляющие образовательную деятельность. </w:t>
      </w:r>
    </w:p>
    <w:p w:rsidR="0017287E" w:rsidRPr="0017287E" w:rsidRDefault="0017287E" w:rsidP="0017287E">
      <w:pPr>
        <w:jc w:val="both"/>
        <w:rPr>
          <w:rFonts w:ascii="Times New Roman" w:hAnsi="Times New Roman" w:cs="Times New Roman"/>
          <w:sz w:val="24"/>
          <w:szCs w:val="24"/>
        </w:rPr>
      </w:pPr>
      <w:r w:rsidRPr="0017287E">
        <w:rPr>
          <w:rFonts w:ascii="Times New Roman" w:hAnsi="Times New Roman" w:cs="Times New Roman"/>
          <w:sz w:val="24"/>
          <w:szCs w:val="24"/>
        </w:rPr>
        <w:t xml:space="preserve">2. Расписание занятий должно предусматривать перерыв достаточной продолжительности для питания обучающихся. </w:t>
      </w:r>
    </w:p>
    <w:p w:rsidR="0017287E" w:rsidRPr="0017287E" w:rsidRDefault="0017287E" w:rsidP="0017287E">
      <w:pPr>
        <w:jc w:val="both"/>
        <w:rPr>
          <w:rFonts w:ascii="Times New Roman" w:hAnsi="Times New Roman" w:cs="Times New Roman"/>
          <w:sz w:val="24"/>
          <w:szCs w:val="24"/>
        </w:rPr>
      </w:pPr>
      <w:r w:rsidRPr="0017287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7287E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 </w:t>
      </w:r>
      <w:proofErr w:type="gramEnd"/>
    </w:p>
    <w:p w:rsidR="0017287E" w:rsidRPr="0017287E" w:rsidRDefault="0017287E" w:rsidP="0017287E">
      <w:pPr>
        <w:jc w:val="both"/>
        <w:rPr>
          <w:rFonts w:ascii="Times New Roman" w:hAnsi="Times New Roman" w:cs="Times New Roman"/>
          <w:sz w:val="24"/>
          <w:szCs w:val="24"/>
        </w:rPr>
      </w:pPr>
      <w:r w:rsidRPr="00172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7287E">
        <w:rPr>
          <w:rFonts w:ascii="Times New Roman" w:hAnsi="Times New Roman" w:cs="Times New Roman"/>
          <w:sz w:val="24"/>
          <w:szCs w:val="24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17287E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 </w:t>
      </w:r>
    </w:p>
    <w:p w:rsidR="0017287E" w:rsidRPr="0017287E" w:rsidRDefault="0017287E" w:rsidP="0017287E">
      <w:pPr>
        <w:jc w:val="both"/>
        <w:rPr>
          <w:rFonts w:ascii="Times New Roman" w:hAnsi="Times New Roman" w:cs="Times New Roman"/>
          <w:sz w:val="24"/>
          <w:szCs w:val="24"/>
        </w:rPr>
      </w:pPr>
      <w:r w:rsidRPr="0017287E">
        <w:rPr>
          <w:rFonts w:ascii="Times New Roman" w:hAnsi="Times New Roman" w:cs="Times New Roman"/>
          <w:sz w:val="24"/>
          <w:szCs w:val="24"/>
        </w:rPr>
        <w:t xml:space="preserve"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 </w:t>
      </w:r>
    </w:p>
    <w:p w:rsidR="00170725" w:rsidRPr="0017287E" w:rsidRDefault="0017287E" w:rsidP="0017287E">
      <w:pPr>
        <w:jc w:val="both"/>
        <w:rPr>
          <w:rFonts w:ascii="Times New Roman" w:hAnsi="Times New Roman" w:cs="Times New Roman"/>
          <w:sz w:val="24"/>
          <w:szCs w:val="24"/>
        </w:rPr>
      </w:pPr>
      <w:r w:rsidRPr="0017287E">
        <w:rPr>
          <w:rFonts w:ascii="Times New Roman" w:hAnsi="Times New Roman" w:cs="Times New Roman"/>
          <w:sz w:val="24"/>
          <w:szCs w:val="24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17287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7287E">
        <w:rPr>
          <w:rFonts w:ascii="Times New Roman" w:hAnsi="Times New Roman" w:cs="Times New Roman"/>
          <w:sz w:val="24"/>
          <w:szCs w:val="24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  <w:r w:rsidRPr="0017287E">
        <w:rPr>
          <w:rFonts w:ascii="Times New Roman" w:hAnsi="Times New Roman" w:cs="Times New Roman"/>
          <w:sz w:val="24"/>
          <w:szCs w:val="24"/>
        </w:rPr>
        <w:br/>
      </w:r>
      <w:r w:rsidRPr="0017287E">
        <w:rPr>
          <w:rFonts w:ascii="Times New Roman" w:hAnsi="Times New Roman" w:cs="Times New Roman"/>
          <w:sz w:val="24"/>
          <w:szCs w:val="24"/>
        </w:rPr>
        <w:br/>
        <w:t>Источник: </w:t>
      </w:r>
      <w:hyperlink r:id="rId4" w:tooltip="Статья 37 закона «Об образовании в РФ» с Комментариями" w:history="1">
        <w:r w:rsidRPr="0017287E">
          <w:rPr>
            <w:rStyle w:val="a5"/>
            <w:rFonts w:ascii="Times New Roman" w:hAnsi="Times New Roman" w:cs="Times New Roman"/>
            <w:sz w:val="24"/>
            <w:szCs w:val="24"/>
          </w:rPr>
          <w:t>https://zakonobobrazovanii.ru/glava-4/statya-37</w:t>
        </w:r>
      </w:hyperlink>
    </w:p>
    <w:sectPr w:rsidR="00170725" w:rsidRPr="0017287E" w:rsidSect="0017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AE6"/>
    <w:rsid w:val="00170725"/>
    <w:rsid w:val="0017287E"/>
    <w:rsid w:val="004F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2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obobrazovanii.ru/glava-4/statya-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Колмакова</cp:lastModifiedBy>
  <cp:revision>2</cp:revision>
  <dcterms:created xsi:type="dcterms:W3CDTF">2021-12-04T23:54:00Z</dcterms:created>
  <dcterms:modified xsi:type="dcterms:W3CDTF">2021-12-04T23:54:00Z</dcterms:modified>
</cp:coreProperties>
</file>